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Объекты и средства материально-технического обеспечения </w:t>
      </w: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тренажёрного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зала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бассена «Жемчужина»</w:t>
      </w: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средства обучения </w:t>
      </w: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и методические пособия для тренеров по всем спортивным направлениям. </w:t>
      </w:r>
    </w:p>
    <w:p w:rsidR="00DA71F0" w:rsidRDefault="00DA71F0" w:rsidP="00DA71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пособия по разделам и темам реализуемых программ.</w:t>
      </w:r>
    </w:p>
    <w:p w:rsidR="00DA71F0" w:rsidRDefault="00DA71F0" w:rsidP="00DA71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материалы (стандарты, образовательные программы и др.).</w:t>
      </w:r>
    </w:p>
    <w:p w:rsidR="00DA71F0" w:rsidRDefault="00DA71F0" w:rsidP="00DA71F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71F0" w:rsidRDefault="00DA71F0" w:rsidP="00DA71F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</w:t>
      </w:r>
    </w:p>
    <w:p w:rsidR="00DA71F0" w:rsidRDefault="00DA71F0" w:rsidP="00DA71F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pStyle w:val="a3"/>
        <w:numPr>
          <w:ilvl w:val="3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кинотеатр</w:t>
      </w:r>
    </w:p>
    <w:p w:rsidR="00DA71F0" w:rsidRDefault="00DA71F0" w:rsidP="00DA71F0">
      <w:pPr>
        <w:pStyle w:val="a3"/>
        <w:numPr>
          <w:ilvl w:val="3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DA71F0" w:rsidRPr="00DA71F0" w:rsidRDefault="00DA71F0" w:rsidP="00DA71F0">
      <w:pPr>
        <w:pStyle w:val="a3"/>
        <w:numPr>
          <w:ilvl w:val="3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Экранно-звуковые пособия</w:t>
      </w:r>
    </w:p>
    <w:p w:rsidR="00DA71F0" w:rsidRDefault="00DA71F0" w:rsidP="00DA71F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71F0" w:rsidRDefault="00DA71F0" w:rsidP="00DA71F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DA71F0" w:rsidRDefault="00DA71F0" w:rsidP="00DA71F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дорожки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Велотренажёры 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Велоэргометр горизонтальный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Вестибулярный тренажёр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Вертикальный жим ногами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бассейн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Тоннель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Силовой тренажёр</w:t>
      </w:r>
    </w:p>
    <w:p w:rsidR="004469FD" w:rsidRDefault="004469FD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Гребной тренажёр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 гимнастические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гимнастические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для фитнеса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Платформы для степ-аэробики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комплекс «Лидер»</w:t>
      </w:r>
    </w:p>
    <w:p w:rsidR="00DA71F0" w:rsidRDefault="00DA71F0" w:rsidP="00DA71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Гантели </w:t>
      </w:r>
    </w:p>
    <w:p w:rsidR="00DA71F0" w:rsidRDefault="00DA71F0" w:rsidP="00DA71F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71F0" w:rsidRDefault="00DA71F0" w:rsidP="00DA71F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71F0" w:rsidRDefault="00DA71F0" w:rsidP="00DA71F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71F0" w:rsidRDefault="00DA71F0" w:rsidP="00DA71F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Объекты и средства материально-технического обеспечения </w:t>
      </w: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плавательного бассейна</w:t>
      </w: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средства обучения </w:t>
      </w: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1F0" w:rsidRDefault="00DA71F0" w:rsidP="00DA7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4EF" w:rsidRPr="004469FD" w:rsidRDefault="004469FD" w:rsidP="004469FD">
      <w:pPr>
        <w:pStyle w:val="a3"/>
        <w:numPr>
          <w:ilvl w:val="6"/>
          <w:numId w:val="1"/>
        </w:numPr>
        <w:ind w:left="426"/>
      </w:pPr>
      <w:r>
        <w:rPr>
          <w:rFonts w:ascii="Times New Roman" w:hAnsi="Times New Roman" w:cs="Times New Roman"/>
          <w:sz w:val="24"/>
          <w:szCs w:val="24"/>
        </w:rPr>
        <w:t>Учебные и методические пособия для тренера</w:t>
      </w:r>
    </w:p>
    <w:p w:rsidR="004469FD" w:rsidRPr="004469FD" w:rsidRDefault="004469FD" w:rsidP="004469FD">
      <w:pPr>
        <w:pStyle w:val="a3"/>
        <w:numPr>
          <w:ilvl w:val="6"/>
          <w:numId w:val="1"/>
        </w:numPr>
        <w:ind w:left="426"/>
      </w:pPr>
      <w:r>
        <w:rPr>
          <w:rFonts w:ascii="Times New Roman" w:hAnsi="Times New Roman" w:cs="Times New Roman"/>
          <w:sz w:val="24"/>
          <w:szCs w:val="24"/>
        </w:rPr>
        <w:t>Справочная литература по разделам и темам реализуемых программ</w:t>
      </w:r>
    </w:p>
    <w:p w:rsidR="004469FD" w:rsidRPr="004469FD" w:rsidRDefault="004469FD" w:rsidP="004469FD">
      <w:pPr>
        <w:pStyle w:val="a3"/>
        <w:numPr>
          <w:ilvl w:val="6"/>
          <w:numId w:val="1"/>
        </w:numPr>
        <w:ind w:left="426"/>
      </w:pPr>
      <w:r>
        <w:rPr>
          <w:rFonts w:ascii="Times New Roman" w:hAnsi="Times New Roman" w:cs="Times New Roman"/>
          <w:sz w:val="24"/>
          <w:szCs w:val="24"/>
        </w:rPr>
        <w:t>Нормативные материалы (стандарты, образовательные программы и т.д.)</w:t>
      </w:r>
    </w:p>
    <w:p w:rsidR="004469FD" w:rsidRDefault="004469FD" w:rsidP="004469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4469FD" w:rsidRDefault="004469FD" w:rsidP="004469F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4469FD" w:rsidRDefault="004469FD" w:rsidP="004469F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Набор досок для плавания</w:t>
      </w: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Набор колобашек для плавания</w:t>
      </w: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Жилеты для обучения плаванию</w:t>
      </w: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Нарукавники </w:t>
      </w: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Пояса для обучения плаванию</w:t>
      </w: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Шест спасательный нетонущий</w:t>
      </w:r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Круг спасательный</w:t>
      </w:r>
      <w:bookmarkStart w:id="0" w:name="_GoBack"/>
      <w:bookmarkEnd w:id="0"/>
    </w:p>
    <w:p w:rsidR="004469FD" w:rsidRPr="004469FD" w:rsidRDefault="004469FD" w:rsidP="004469F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Ворота для водного поло</w:t>
      </w:r>
    </w:p>
    <w:sectPr w:rsidR="004469FD" w:rsidRPr="0044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2B22"/>
    <w:multiLevelType w:val="hybridMultilevel"/>
    <w:tmpl w:val="28C6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10AE1"/>
    <w:multiLevelType w:val="hybridMultilevel"/>
    <w:tmpl w:val="AFDA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50099"/>
    <w:multiLevelType w:val="hybridMultilevel"/>
    <w:tmpl w:val="629448B4"/>
    <w:lvl w:ilvl="0" w:tplc="6D6E7D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B2"/>
    <w:rsid w:val="001B44EF"/>
    <w:rsid w:val="004469FD"/>
    <w:rsid w:val="005311C2"/>
    <w:rsid w:val="00B020B2"/>
    <w:rsid w:val="00D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3</cp:revision>
  <dcterms:created xsi:type="dcterms:W3CDTF">2018-06-05T06:50:00Z</dcterms:created>
  <dcterms:modified xsi:type="dcterms:W3CDTF">2018-06-05T07:10:00Z</dcterms:modified>
</cp:coreProperties>
</file>